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12" w:rsidRPr="00E628C3" w:rsidRDefault="00B71112" w:rsidP="00B71112">
      <w:pPr>
        <w:tabs>
          <w:tab w:val="left" w:pos="1620"/>
        </w:tabs>
        <w:spacing w:line="360" w:lineRule="auto"/>
        <w:jc w:val="center"/>
        <w:rPr>
          <w:rFonts w:ascii="Times New Roman" w:hAnsi="Times New Roman" w:cs="Times New Roman"/>
          <w:b/>
          <w:bCs/>
          <w:sz w:val="24"/>
          <w:szCs w:val="24"/>
        </w:rPr>
      </w:pPr>
      <w:bookmarkStart w:id="0" w:name="_Toc462564573"/>
      <w:r w:rsidRPr="00E628C3">
        <w:rPr>
          <w:rFonts w:ascii="Times New Roman" w:hAnsi="Times New Roman" w:cs="Times New Roman"/>
          <w:b/>
          <w:bCs/>
          <w:sz w:val="24"/>
          <w:szCs w:val="24"/>
        </w:rPr>
        <w:t>ABDIGHANI   ABDIKARIM AHMED</w:t>
      </w:r>
    </w:p>
    <w:p w:rsidR="00B71112" w:rsidRPr="00E628C3" w:rsidRDefault="00B71112" w:rsidP="00B71112">
      <w:pPr>
        <w:spacing w:line="360" w:lineRule="auto"/>
        <w:jc w:val="center"/>
        <w:rPr>
          <w:rFonts w:ascii="Times New Roman" w:hAnsi="Times New Roman" w:cs="Times New Roman"/>
          <w:b/>
          <w:bCs/>
          <w:sz w:val="24"/>
          <w:szCs w:val="24"/>
        </w:rPr>
      </w:pPr>
      <w:r w:rsidRPr="00E628C3">
        <w:rPr>
          <w:rFonts w:ascii="Times New Roman" w:hAnsi="Times New Roman" w:cs="Times New Roman"/>
          <w:b/>
          <w:bCs/>
          <w:sz w:val="24"/>
          <w:szCs w:val="24"/>
        </w:rPr>
        <w:t>214-035063-06769</w:t>
      </w:r>
    </w:p>
    <w:p w:rsidR="00B71112" w:rsidRPr="00E628C3" w:rsidRDefault="00B71112" w:rsidP="00B71112">
      <w:pPr>
        <w:spacing w:after="0" w:line="360" w:lineRule="auto"/>
        <w:jc w:val="center"/>
        <w:rPr>
          <w:rFonts w:ascii="Times New Roman" w:hAnsi="Times New Roman" w:cs="Times New Roman"/>
          <w:b/>
          <w:bCs/>
          <w:sz w:val="24"/>
          <w:szCs w:val="24"/>
        </w:rPr>
      </w:pPr>
      <w:r w:rsidRPr="00E628C3">
        <w:rPr>
          <w:rFonts w:ascii="Times New Roman" w:hAnsi="Times New Roman" w:cs="Times New Roman"/>
          <w:b/>
          <w:bCs/>
          <w:sz w:val="24"/>
          <w:szCs w:val="24"/>
        </w:rPr>
        <w:t>RELATIONSHIP BETWEEN SCHOOLGOVERNANCE AND PRIMARY EDUCATION SERVICE DELIVERY IN UPE SCHOOLS IN KAMPALA CENTRAL DIVISION</w:t>
      </w:r>
    </w:p>
    <w:p w:rsidR="00B71112" w:rsidRPr="00E628C3" w:rsidRDefault="00B71112" w:rsidP="00B71112">
      <w:pPr>
        <w:spacing w:after="0"/>
        <w:jc w:val="center"/>
        <w:rPr>
          <w:rFonts w:ascii="Times New Roman" w:hAnsi="Times New Roman" w:cs="Times New Roman"/>
          <w:b/>
          <w:bCs/>
          <w:sz w:val="24"/>
          <w:szCs w:val="24"/>
        </w:rPr>
      </w:pPr>
      <w:r w:rsidRPr="00E628C3">
        <w:rPr>
          <w:rFonts w:ascii="Times New Roman" w:hAnsi="Times New Roman" w:cs="Times New Roman"/>
          <w:b/>
          <w:bCs/>
          <w:sz w:val="24"/>
          <w:szCs w:val="24"/>
        </w:rPr>
        <w:t>October 2016</w:t>
      </w:r>
    </w:p>
    <w:p w:rsidR="00B71112" w:rsidRPr="00E628C3" w:rsidRDefault="00B71112" w:rsidP="00B71112">
      <w:pPr>
        <w:pStyle w:val="Heading1"/>
        <w:jc w:val="center"/>
        <w:rPr>
          <w:rFonts w:ascii="Times New Roman" w:hAnsi="Times New Roman"/>
          <w:sz w:val="24"/>
          <w:szCs w:val="24"/>
        </w:rPr>
      </w:pPr>
      <w:r w:rsidRPr="00E628C3">
        <w:rPr>
          <w:rFonts w:ascii="Times New Roman" w:hAnsi="Times New Roman"/>
          <w:sz w:val="24"/>
          <w:szCs w:val="24"/>
        </w:rPr>
        <w:t>ABSTRACT</w:t>
      </w:r>
      <w:bookmarkEnd w:id="0"/>
    </w:p>
    <w:p w:rsidR="00B71112" w:rsidRPr="00E628C3" w:rsidRDefault="00B71112" w:rsidP="00B71112">
      <w:pPr>
        <w:autoSpaceDE w:val="0"/>
        <w:autoSpaceDN w:val="0"/>
        <w:adjustRightInd w:val="0"/>
        <w:spacing w:after="0" w:line="240" w:lineRule="auto"/>
        <w:jc w:val="both"/>
        <w:rPr>
          <w:rFonts w:ascii="Times New Roman" w:hAnsi="Times New Roman" w:cs="Times New Roman"/>
          <w:bCs/>
          <w:sz w:val="24"/>
          <w:szCs w:val="24"/>
        </w:rPr>
      </w:pPr>
      <w:r w:rsidRPr="00E628C3">
        <w:rPr>
          <w:rFonts w:ascii="Times New Roman" w:hAnsi="Times New Roman" w:cs="Times New Roman"/>
          <w:sz w:val="24"/>
          <w:szCs w:val="24"/>
        </w:rPr>
        <w:t xml:space="preserve">This study explored the relationship between </w:t>
      </w:r>
      <w:r w:rsidRPr="00E628C3">
        <w:rPr>
          <w:rFonts w:ascii="Times New Roman" w:hAnsi="Times New Roman" w:cs="Times New Roman"/>
          <w:bCs/>
          <w:sz w:val="24"/>
          <w:szCs w:val="24"/>
        </w:rPr>
        <w:t xml:space="preserve">governance principles and </w:t>
      </w:r>
      <w:r w:rsidRPr="00E628C3">
        <w:rPr>
          <w:rFonts w:ascii="Times New Roman" w:hAnsi="Times New Roman" w:cs="Times New Roman"/>
          <w:sz w:val="24"/>
          <w:szCs w:val="24"/>
        </w:rPr>
        <w:t xml:space="preserve">education service delivery in UPE schools in Kampala Central division. The objectives of the study were to; examine the relationship between </w:t>
      </w:r>
      <w:r w:rsidRPr="00E628C3">
        <w:rPr>
          <w:rFonts w:ascii="Times New Roman" w:hAnsi="Times New Roman" w:cs="Times New Roman"/>
          <w:bCs/>
          <w:sz w:val="24"/>
          <w:szCs w:val="24"/>
        </w:rPr>
        <w:t xml:space="preserve">accountability and </w:t>
      </w:r>
      <w:r w:rsidRPr="00E628C3">
        <w:rPr>
          <w:rFonts w:ascii="Times New Roman" w:hAnsi="Times New Roman" w:cs="Times New Roman"/>
          <w:sz w:val="24"/>
          <w:szCs w:val="24"/>
        </w:rPr>
        <w:t xml:space="preserve">education service delivery in UPE schools in Kampala Central division, examine the relationship between </w:t>
      </w:r>
      <w:r w:rsidRPr="00E628C3">
        <w:rPr>
          <w:rFonts w:ascii="Times New Roman" w:hAnsi="Times New Roman" w:cs="Times New Roman"/>
          <w:bCs/>
          <w:sz w:val="24"/>
          <w:szCs w:val="24"/>
        </w:rPr>
        <w:t xml:space="preserve">transparency and </w:t>
      </w:r>
      <w:r w:rsidRPr="00E628C3">
        <w:rPr>
          <w:rFonts w:ascii="Times New Roman" w:hAnsi="Times New Roman" w:cs="Times New Roman"/>
          <w:sz w:val="24"/>
          <w:szCs w:val="24"/>
        </w:rPr>
        <w:t xml:space="preserve">education service delivery in UPE schools in Kampala Central division and examine the relationship between </w:t>
      </w:r>
      <w:r w:rsidRPr="00E628C3">
        <w:rPr>
          <w:rFonts w:ascii="Times New Roman" w:hAnsi="Times New Roman" w:cs="Times New Roman"/>
          <w:bCs/>
          <w:sz w:val="24"/>
          <w:szCs w:val="24"/>
        </w:rPr>
        <w:t xml:space="preserve">participation and </w:t>
      </w:r>
      <w:r w:rsidRPr="00E628C3">
        <w:rPr>
          <w:rFonts w:ascii="Times New Roman" w:hAnsi="Times New Roman" w:cs="Times New Roman"/>
          <w:sz w:val="24"/>
          <w:szCs w:val="24"/>
        </w:rPr>
        <w:t xml:space="preserve">education service delivery in UPE schools in Kampala Central division. The study employed a correlational research design to establish how each </w:t>
      </w:r>
      <w:r w:rsidRPr="00E628C3">
        <w:rPr>
          <w:rFonts w:ascii="Times New Roman" w:hAnsi="Times New Roman" w:cs="Times New Roman"/>
          <w:bCs/>
          <w:sz w:val="24"/>
          <w:szCs w:val="24"/>
        </w:rPr>
        <w:t xml:space="preserve">governance principle relates with </w:t>
      </w:r>
      <w:r w:rsidRPr="00E628C3">
        <w:rPr>
          <w:rFonts w:ascii="Times New Roman" w:hAnsi="Times New Roman" w:cs="Times New Roman"/>
          <w:sz w:val="24"/>
          <w:szCs w:val="24"/>
        </w:rPr>
        <w:t xml:space="preserve">education service delivery in UPE schools in Kampala Central division. A sample of 181 respondents was selected from study population of 335 persons. These were selected using census and stratified sampling techniques. Data was collected using </w:t>
      </w:r>
      <w:proofErr w:type="spellStart"/>
      <w:r w:rsidRPr="00E628C3">
        <w:rPr>
          <w:rFonts w:ascii="Times New Roman" w:hAnsi="Times New Roman" w:cs="Times New Roman"/>
          <w:sz w:val="24"/>
          <w:szCs w:val="24"/>
        </w:rPr>
        <w:t>self administered</w:t>
      </w:r>
      <w:proofErr w:type="spellEnd"/>
      <w:r w:rsidRPr="00E628C3">
        <w:rPr>
          <w:rFonts w:ascii="Times New Roman" w:hAnsi="Times New Roman" w:cs="Times New Roman"/>
          <w:sz w:val="24"/>
          <w:szCs w:val="24"/>
        </w:rPr>
        <w:t xml:space="preserve"> questionnaires and face to face interviews. Pearson’s correlations were used to analyze the relationship between dependent and independent variables of the study. Multiple regression analysis was also used to determine the most significant predictor variable among </w:t>
      </w:r>
      <w:r w:rsidRPr="00E628C3">
        <w:rPr>
          <w:rFonts w:ascii="Times New Roman" w:hAnsi="Times New Roman" w:cs="Times New Roman"/>
          <w:bCs/>
          <w:sz w:val="24"/>
          <w:szCs w:val="24"/>
        </w:rPr>
        <w:t xml:space="preserve">governance principles. </w:t>
      </w:r>
      <w:r w:rsidRPr="00E628C3">
        <w:rPr>
          <w:rFonts w:ascii="Times New Roman" w:hAnsi="Times New Roman" w:cs="Times New Roman"/>
          <w:sz w:val="24"/>
          <w:szCs w:val="24"/>
        </w:rPr>
        <w:t xml:space="preserve">Research findings based on Pearson’s correlations analysis revealed that all the three </w:t>
      </w:r>
      <w:r w:rsidRPr="00E628C3">
        <w:rPr>
          <w:rFonts w:ascii="Times New Roman" w:hAnsi="Times New Roman" w:cs="Times New Roman"/>
          <w:bCs/>
          <w:sz w:val="24"/>
          <w:szCs w:val="24"/>
        </w:rPr>
        <w:t xml:space="preserve">governance principles had a significant relationship with </w:t>
      </w:r>
      <w:r w:rsidRPr="00E628C3">
        <w:rPr>
          <w:rFonts w:ascii="Times New Roman" w:hAnsi="Times New Roman" w:cs="Times New Roman"/>
          <w:sz w:val="24"/>
          <w:szCs w:val="24"/>
        </w:rPr>
        <w:t>education service delivery in UPE schools in Kampala Central division</w:t>
      </w:r>
      <w:r w:rsidRPr="00E628C3">
        <w:rPr>
          <w:rFonts w:ascii="Times New Roman" w:hAnsi="Times New Roman" w:cs="Times New Roman"/>
          <w:bCs/>
          <w:sz w:val="24"/>
          <w:szCs w:val="24"/>
        </w:rPr>
        <w:t xml:space="preserve">. On the other hand, </w:t>
      </w:r>
      <w:r w:rsidRPr="00E628C3">
        <w:rPr>
          <w:rFonts w:ascii="Times New Roman" w:hAnsi="Times New Roman" w:cs="Times New Roman"/>
          <w:sz w:val="24"/>
          <w:szCs w:val="24"/>
        </w:rPr>
        <w:t xml:space="preserve">multiple regression analysis indicated that community participation is the most significant predictor of education service delivery in UPE schools in Kampala Central division. Its relationship with education service delivery is up to 0.740; its effect on the sample is 0.548 while its effect on the population is 0.545. To improve education service delivery in UPE schools in Kampala Central division, the study recommends that efforts should be geared towards strengthening the capacity of the existing school management committees and PTA so that such committees can reprimand or even dismiss all those head teachers that fail to account for government funds. Moreover, apart from government auditors, other education actors like NGOs, regulatory institutions and private professional auditing firms also need to be allowed to carry out regular performance audits in schools since many government agents are known to be corrupt and fraudulent. The researcher also suggests that annuals school </w:t>
      </w:r>
      <w:r w:rsidRPr="00E628C3">
        <w:rPr>
          <w:rFonts w:ascii="Times New Roman" w:hAnsi="Times New Roman" w:cs="Times New Roman"/>
          <w:bCs/>
          <w:sz w:val="24"/>
          <w:szCs w:val="24"/>
        </w:rPr>
        <w:t>performance reports need to be availed to the public so that they are informed about what happens in their schools.</w:t>
      </w:r>
    </w:p>
    <w:p w:rsidR="00C05C57" w:rsidRDefault="00C05C57">
      <w:bookmarkStart w:id="1" w:name="_GoBack"/>
      <w:bookmarkEnd w:id="1"/>
    </w:p>
    <w:sectPr w:rsidR="00C0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12"/>
    <w:rsid w:val="00B71112"/>
    <w:rsid w:val="00C0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4991B-D134-437A-BE70-82812A8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12"/>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B71112"/>
    <w:pPr>
      <w:keepNext/>
      <w:keepLines/>
      <w:spacing w:before="480" w:after="0"/>
      <w:outlineLvl w:val="0"/>
    </w:pPr>
    <w:rPr>
      <w:rFonts w:asciiTheme="majorHAnsi" w:eastAsiaTheme="majorEastAsia" w:hAnsiTheme="majorHAnsi" w:cs="Times New Roman"/>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112"/>
    <w:rPr>
      <w:rFonts w:asciiTheme="majorHAnsi" w:eastAsiaTheme="majorEastAsia" w:hAnsiTheme="majorHAnsi" w:cs="Times New Roman"/>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2017-06-14T08:38:00Z</dcterms:created>
  <dcterms:modified xsi:type="dcterms:W3CDTF">2017-06-14T08:38:00Z</dcterms:modified>
</cp:coreProperties>
</file>